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DC0C2D">
      <w:pPr>
        <w:pStyle w:val="BodyText"/>
        <w:ind w:left="3143" w:right="3086" w:firstLine="0"/>
        <w:jc w:val="center"/>
      </w:pPr>
      <w:bookmarkStart w:id="0" w:name="PART_1_-__GENERAL_"/>
      <w:bookmarkEnd w:id="0"/>
      <w:r>
        <w:t xml:space="preserve">IP </w:t>
      </w:r>
      <w:r w:rsidR="00FC3BC6">
        <w:t>SNAP</w:t>
      </w:r>
      <w:r>
        <w:t xml:space="preserve"> 3</w:t>
      </w:r>
      <w:r w:rsidR="00EE0F58">
        <w:rPr>
          <w:spacing w:val="-14"/>
        </w:rPr>
        <w:t xml:space="preserve"> </w:t>
      </w:r>
      <w:r w:rsidR="00EE0F58">
        <w:t>METAL</w:t>
      </w:r>
      <w:r w:rsidR="00EE0F58">
        <w:rPr>
          <w:spacing w:val="-12"/>
        </w:rPr>
        <w:t xml:space="preserve"> </w:t>
      </w:r>
      <w:r w:rsidR="00EE0F58">
        <w:t>ROOF</w:t>
      </w:r>
      <w:r w:rsidR="00EE0F58">
        <w:rPr>
          <w:spacing w:val="-11"/>
        </w:rPr>
        <w:t xml:space="preserve"> </w:t>
      </w:r>
      <w:r w:rsidR="00EE0F58"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1" w:name="1.1_RELATED_DOCUMENTS_"/>
      <w:bookmarkEnd w:id="1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2" w:name="A._Drawings_and_other_Contract_Documents"/>
      <w:bookmarkEnd w:id="2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3" w:name="1.2_SUMMARY_"/>
      <w:bookmarkEnd w:id="3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4" w:name="A._Section_includes_standing-seam_metal_"/>
      <w:bookmarkEnd w:id="4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5" w:name="1.3_PREINSTALLATION_MEETINGS_"/>
      <w:bookmarkEnd w:id="5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A._Preinstallation_Conference:_Conduct_c"/>
      <w:bookmarkStart w:id="7" w:name="1.4_SUBMITTALS_"/>
      <w:bookmarkEnd w:id="6"/>
      <w:bookmarkEnd w:id="7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471B8A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Air Infiltration: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F81E27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.000</w:t>
      </w:r>
      <w:r w:rsidR="00376749">
        <w:t xml:space="preserve"> cfm/sf @ </w:t>
      </w:r>
      <w:r w:rsidR="00471B8A">
        <w:t>20 psf pressure differential per ASTM E 1680</w:t>
      </w:r>
    </w:p>
    <w:p w:rsidR="00F81E27" w:rsidRDefault="00F81E27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.006 cfm/sf @ 20 psf pressure differential per ASTM E 283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Water Resistance: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>No water penet</w:t>
      </w:r>
      <w:r w:rsidR="00F81E27">
        <w:t>ration under 5 gal/</w:t>
      </w:r>
      <w:proofErr w:type="spellStart"/>
      <w:r w:rsidR="00F81E27">
        <w:t>hr</w:t>
      </w:r>
      <w:proofErr w:type="spellEnd"/>
      <w:r w:rsidR="00F81E27">
        <w:t xml:space="preserve"> spray at 1</w:t>
      </w:r>
      <w:r>
        <w:t>0 psf pressure differential per ASTM E 1646</w:t>
      </w:r>
    </w:p>
    <w:p w:rsidR="00931B51" w:rsidRDefault="00931B51" w:rsidP="00931B51">
      <w:pPr>
        <w:pStyle w:val="BodyText"/>
        <w:tabs>
          <w:tab w:val="left" w:pos="1120"/>
        </w:tabs>
        <w:ind w:left="1119" w:firstLine="0"/>
      </w:pPr>
    </w:p>
    <w:p w:rsidR="00931B51" w:rsidRDefault="00F81E27" w:rsidP="00931B51">
      <w:pPr>
        <w:pStyle w:val="BodyText"/>
        <w:numPr>
          <w:ilvl w:val="2"/>
          <w:numId w:val="6"/>
        </w:numPr>
        <w:tabs>
          <w:tab w:val="left" w:pos="1120"/>
        </w:tabs>
      </w:pPr>
      <w:r>
        <w:t xml:space="preserve">Water Penetration </w:t>
      </w:r>
      <w:r w:rsidR="00931B51">
        <w:t>Test:</w:t>
      </w:r>
    </w:p>
    <w:p w:rsidR="00931B51" w:rsidRDefault="00931B51" w:rsidP="00931B51">
      <w:pPr>
        <w:pStyle w:val="BodyText"/>
        <w:tabs>
          <w:tab w:val="left" w:pos="1120"/>
        </w:tabs>
        <w:ind w:left="687" w:firstLine="0"/>
      </w:pPr>
    </w:p>
    <w:p w:rsidR="00931B51" w:rsidRDefault="00931B51" w:rsidP="00931B51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No </w:t>
      </w:r>
      <w:r w:rsidR="00F81E27">
        <w:t>penetration @ 20 psf as per ASTM E 331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Pr="00C1005E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 w:rsidRPr="00C1005E">
        <w:t>UL90 Rating:</w:t>
      </w:r>
    </w:p>
    <w:p w:rsidR="00471B8A" w:rsidRPr="00C1005E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C1005E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C1005E">
        <w:rPr>
          <w:rFonts w:ascii="Arial" w:hAnsi="Arial" w:cs="Arial"/>
          <w:sz w:val="20"/>
          <w:szCs w:val="20"/>
        </w:rPr>
        <w:t>24 ga.</w:t>
      </w:r>
      <w:r w:rsidR="00746CCD">
        <w:rPr>
          <w:rFonts w:ascii="Arial" w:hAnsi="Arial" w:cs="Arial"/>
          <w:sz w:val="20"/>
          <w:szCs w:val="20"/>
        </w:rPr>
        <w:t xml:space="preserve"> and 22 ga.</w:t>
      </w:r>
      <w:r w:rsidRPr="00C1005E">
        <w:rPr>
          <w:rFonts w:ascii="Arial" w:hAnsi="Arial" w:cs="Arial"/>
          <w:sz w:val="20"/>
          <w:szCs w:val="20"/>
        </w:rPr>
        <w:t xml:space="preserve"> steel </w:t>
      </w:r>
      <w:r w:rsidR="00746CCD">
        <w:rPr>
          <w:rFonts w:ascii="Arial" w:hAnsi="Arial" w:cs="Arial"/>
          <w:sz w:val="20"/>
          <w:szCs w:val="20"/>
        </w:rPr>
        <w:t>24</w:t>
      </w:r>
      <w:r w:rsidR="00376749" w:rsidRPr="00C1005E">
        <w:rPr>
          <w:rFonts w:ascii="Arial" w:hAnsi="Arial" w:cs="Arial"/>
          <w:sz w:val="20"/>
          <w:szCs w:val="20"/>
        </w:rPr>
        <w:t>”</w:t>
      </w:r>
      <w:r w:rsidRPr="00C1005E">
        <w:rPr>
          <w:rFonts w:ascii="Arial" w:hAnsi="Arial" w:cs="Arial"/>
          <w:sz w:val="20"/>
          <w:szCs w:val="20"/>
        </w:rPr>
        <w:t xml:space="preserve"> panels with clips installed</w:t>
      </w:r>
      <w:r w:rsidR="00746CCD">
        <w:rPr>
          <w:rFonts w:ascii="Arial" w:hAnsi="Arial" w:cs="Arial"/>
          <w:sz w:val="20"/>
          <w:szCs w:val="20"/>
        </w:rPr>
        <w:t xml:space="preserve"> over 22</w:t>
      </w:r>
      <w:r w:rsidRPr="00C1005E">
        <w:rPr>
          <w:rFonts w:ascii="Arial" w:hAnsi="Arial" w:cs="Arial"/>
          <w:sz w:val="20"/>
          <w:szCs w:val="20"/>
        </w:rPr>
        <w:t xml:space="preserve"> ga. </w:t>
      </w:r>
      <w:r w:rsidR="00746CCD">
        <w:rPr>
          <w:rFonts w:ascii="Arial" w:hAnsi="Arial" w:cs="Arial"/>
          <w:sz w:val="20"/>
          <w:szCs w:val="20"/>
        </w:rPr>
        <w:t>decking</w:t>
      </w:r>
      <w:r w:rsidRPr="00C1005E">
        <w:rPr>
          <w:rFonts w:ascii="Arial" w:hAnsi="Arial" w:cs="Arial"/>
          <w:sz w:val="20"/>
          <w:szCs w:val="20"/>
        </w:rPr>
        <w:t xml:space="preserve"> (Grade 50 steel) spaced at maximum of 5'-0" o.c.</w:t>
      </w:r>
    </w:p>
    <w:p w:rsidR="004E4040" w:rsidRPr="004B7ED2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  <w:highlight w:val="yellow"/>
        </w:rPr>
      </w:pPr>
    </w:p>
    <w:p w:rsidR="004E4040" w:rsidRDefault="004E4040" w:rsidP="004E4040">
      <w:pPr>
        <w:pStyle w:val="ListParagraph"/>
      </w:pPr>
    </w:p>
    <w:p w:rsidR="004E4040" w:rsidRPr="00CA1E6B" w:rsidRDefault="004E4040" w:rsidP="00CA1E6B">
      <w:pPr>
        <w:pStyle w:val="BodyText"/>
        <w:numPr>
          <w:ilvl w:val="2"/>
          <w:numId w:val="6"/>
        </w:numPr>
        <w:tabs>
          <w:tab w:val="left" w:pos="1120"/>
        </w:tabs>
        <w:rPr>
          <w:rFonts w:cs="Arial"/>
          <w:u w:val="single"/>
        </w:rPr>
      </w:pPr>
      <w:r>
        <w:t>ASTM 1592</w:t>
      </w:r>
    </w:p>
    <w:p w:rsidR="00CA1E6B" w:rsidRPr="004E4040" w:rsidRDefault="00CA1E6B" w:rsidP="00CA1E6B">
      <w:pPr>
        <w:pStyle w:val="BodyText"/>
        <w:tabs>
          <w:tab w:val="left" w:pos="1120"/>
        </w:tabs>
        <w:ind w:left="1119" w:firstLine="0"/>
        <w:rPr>
          <w:rFonts w:cs="Arial"/>
          <w:u w:val="single"/>
        </w:rPr>
      </w:pPr>
    </w:p>
    <w:p w:rsidR="00D5070B" w:rsidRDefault="00D5070B" w:rsidP="00931B51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have job site forming capabilities for projects with long panel runs over 50’</w:t>
      </w:r>
    </w:p>
    <w:p w:rsidR="0059477A" w:rsidRPr="0059477A" w:rsidRDefault="0059477A" w:rsidP="0059477A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16361D" w:rsidRDefault="0059477A" w:rsidP="0016361D">
      <w:pPr>
        <w:pStyle w:val="ListParagraph"/>
        <w:numPr>
          <w:ilvl w:val="2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Panels must be able to have factory radius down to 10’</w:t>
      </w:r>
    </w:p>
    <w:p w:rsidR="0016361D" w:rsidRDefault="0016361D" w:rsidP="0016361D">
      <w:pPr>
        <w:pStyle w:val="ListParagraph"/>
      </w:pPr>
    </w:p>
    <w:p w:rsidR="008F1E68" w:rsidRPr="0016361D" w:rsidRDefault="00EE0F58" w:rsidP="0016361D">
      <w:pPr>
        <w:pStyle w:val="ListParagraph"/>
        <w:numPr>
          <w:ilvl w:val="1"/>
          <w:numId w:val="6"/>
        </w:numPr>
        <w:tabs>
          <w:tab w:val="left" w:pos="5400"/>
        </w:tabs>
        <w:jc w:val="left"/>
        <w:rPr>
          <w:rFonts w:ascii="Arial" w:hAnsi="Arial" w:cs="Arial"/>
          <w:sz w:val="20"/>
          <w:szCs w:val="20"/>
        </w:rPr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8" w:name="A._Product_Data:_For_each_type_of_produc"/>
      <w:bookmarkEnd w:id="8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9" w:name="1._Include_construction_details,_materia"/>
      <w:bookmarkEnd w:id="9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1" w:name="1._Include_fabrication_and_installation_"/>
      <w:bookmarkEnd w:id="11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2" w:name="2._Accessories:_Include_details_of_the_f"/>
      <w:bookmarkEnd w:id="12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</w:t>
      </w:r>
      <w:r w:rsidR="00CA1E6B" w:rsidRPr="00CF2436">
        <w:rPr>
          <w:b w:val="0"/>
        </w:rPr>
        <w:t>Fabral’s</w:t>
      </w:r>
      <w:r w:rsidR="00A14AA9" w:rsidRPr="00CF2436">
        <w:rPr>
          <w:b w:val="0"/>
        </w:rPr>
        <w:t xml:space="preserve">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bookmarkStart w:id="13" w:name="3._[If_a_WTW_is_required,_shop_drawings_"/>
      <w:bookmarkEnd w:id="13"/>
      <w:r w:rsidRPr="00CF2436">
        <w:rPr>
          <w:b w:val="0"/>
          <w:w w:val="99"/>
        </w:rPr>
        <w:t xml:space="preserve"> </w:t>
      </w:r>
      <w:bookmarkStart w:id="14" w:name="C._Samples:_For_each_type_of_exposed_fin"/>
      <w:bookmarkEnd w:id="14"/>
      <w:r w:rsidR="00CF2436">
        <w:rPr>
          <w:b w:val="0"/>
        </w:rPr>
        <w:t>installation</w:t>
      </w:r>
      <w:r w:rsidR="00EB06A5">
        <w:rPr>
          <w:b w:val="0"/>
        </w:rPr>
        <w:t>.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5" w:name="1._Metal_Panels:_12_inches_long_by_actua"/>
      <w:bookmarkEnd w:id="15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6" w:name="2._Include_similar_Samples_of_trim_and_a"/>
      <w:bookmarkEnd w:id="16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7" w:name="D._Qualification_Data:_For_Installer._"/>
      <w:bookmarkEnd w:id="17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8" w:name="E._Product_Test_Reports:_For_each_produc"/>
      <w:bookmarkStart w:id="19" w:name="F._Field_quality-control_reports._"/>
      <w:bookmarkEnd w:id="18"/>
      <w:bookmarkEnd w:id="19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0" w:name="G._Sample_Warranties:_For_special_warran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16361D" w:rsidRDefault="00EE0F58" w:rsidP="0016361D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hanging="431"/>
      </w:pPr>
      <w:bookmarkStart w:id="21" w:name="H._Maintenance_Data:_For_metal_panels_to"/>
      <w:bookmarkStart w:id="22" w:name="1.5_QUALITY_ASSURANCE_"/>
      <w:bookmarkEnd w:id="21"/>
      <w:bookmarkEnd w:id="22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16361D" w:rsidRDefault="0016361D" w:rsidP="0016361D">
      <w:pPr>
        <w:pStyle w:val="ListParagraph"/>
      </w:pPr>
    </w:p>
    <w:p w:rsidR="008F1E68" w:rsidRDefault="00EE0F58" w:rsidP="0016361D">
      <w:pPr>
        <w:pStyle w:val="BodyText"/>
        <w:numPr>
          <w:ilvl w:val="1"/>
          <w:numId w:val="6"/>
        </w:numPr>
        <w:tabs>
          <w:tab w:val="left" w:pos="1260"/>
        </w:tabs>
        <w:spacing w:before="74"/>
        <w:jc w:val="left"/>
      </w:pPr>
      <w:r>
        <w:t>QUALITY</w:t>
      </w:r>
      <w:r w:rsidRPr="0016361D"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Heading1"/>
        <w:numPr>
          <w:ilvl w:val="2"/>
          <w:numId w:val="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3" w:name="A._Installer_Qualifications:_[An_entity_"/>
      <w:bookmarkEnd w:id="23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272" w:hanging="431"/>
        <w:jc w:val="both"/>
      </w:pPr>
      <w:bookmarkStart w:id="24" w:name="B._Panel_Manufacturer:__Minimum_of_10_ye"/>
      <w:bookmarkEnd w:id="24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5" w:name="1.6_DELIVERY,_STORAGE,_AND_HANDLING_"/>
      <w:bookmarkEnd w:id="25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927" w:hanging="431"/>
      </w:pPr>
      <w:bookmarkStart w:id="26" w:name="A._Deliver_components,_metal_panels,_and"/>
      <w:bookmarkEnd w:id="26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306" w:hanging="431"/>
        <w:jc w:val="both"/>
      </w:pPr>
      <w:bookmarkStart w:id="27" w:name="B._Unload,_store,_and_erect_metal_panels"/>
      <w:bookmarkEnd w:id="27"/>
      <w:r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lastRenderedPageBreak/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8" w:name="C._Store_panels,_flashings_and_accessori"/>
      <w:bookmarkEnd w:id="28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9" w:name="D._Retain_strippable_protective_covering"/>
      <w:bookmarkEnd w:id="29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16361D">
      <w:pPr>
        <w:pStyle w:val="Heading1"/>
        <w:numPr>
          <w:ilvl w:val="2"/>
          <w:numId w:val="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0" w:name="E._[Upon_receipt_of_delivery_of_metal_pa"/>
      <w:bookmarkEnd w:id="30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1" w:name="1.7_FIELD_CONDITIONS_"/>
      <w:bookmarkEnd w:id="31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436" w:hanging="431"/>
      </w:pPr>
      <w:bookmarkStart w:id="32" w:name="A._Weather_Limitations:_Proceed_with_ins"/>
      <w:bookmarkEnd w:id="32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3" w:name="1.8_COORDINATION_"/>
      <w:bookmarkEnd w:id="33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436" w:hanging="431"/>
      </w:pPr>
      <w:bookmarkStart w:id="34" w:name="A._Coordinate_sizes_and_locations_of_roo"/>
      <w:bookmarkEnd w:id="34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362" w:hanging="431"/>
      </w:pPr>
      <w:bookmarkStart w:id="35" w:name="B._Coordinate_metal_panel_installation_w"/>
      <w:bookmarkEnd w:id="35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6" w:name="1.9_WARRANTY_"/>
      <w:bookmarkEnd w:id="36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leakproof</w:t>
      </w:r>
      <w:proofErr w:type="spellEnd"/>
      <w:r>
        <w:t>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6"/>
        </w:numPr>
        <w:tabs>
          <w:tab w:val="left" w:pos="829"/>
        </w:tabs>
        <w:ind w:left="828"/>
        <w:jc w:val="left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spacing w:before="74"/>
        <w:ind w:left="1259" w:right="362" w:hanging="431"/>
      </w:pPr>
      <w:bookmarkStart w:id="37" w:name="A._Material_and_Workmanship_Warranty:_Ma"/>
      <w:bookmarkEnd w:id="37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16361D">
      <w:pPr>
        <w:pStyle w:val="BodyText"/>
        <w:numPr>
          <w:ilvl w:val="3"/>
          <w:numId w:val="6"/>
        </w:numPr>
        <w:tabs>
          <w:tab w:val="left" w:pos="1692"/>
        </w:tabs>
        <w:spacing w:before="74"/>
        <w:ind w:left="1692"/>
      </w:pPr>
      <w:bookmarkStart w:id="38" w:name="1._Failures_include,_but_are_not_limited"/>
      <w:bookmarkStart w:id="39" w:name="a._Structural_failures_including_rupturi"/>
      <w:bookmarkEnd w:id="38"/>
      <w:bookmarkEnd w:id="39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4"/>
          <w:numId w:val="6"/>
        </w:numPr>
        <w:tabs>
          <w:tab w:val="left" w:pos="2125"/>
        </w:tabs>
        <w:ind w:hanging="432"/>
      </w:pPr>
      <w:bookmarkStart w:id="40" w:name="b._Deterioration_of_metals_and_other_mat"/>
      <w:bookmarkEnd w:id="40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16361D">
      <w:pPr>
        <w:pStyle w:val="BodyText"/>
        <w:numPr>
          <w:ilvl w:val="4"/>
          <w:numId w:val="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16361D">
      <w:pPr>
        <w:pStyle w:val="BodyText"/>
        <w:numPr>
          <w:ilvl w:val="3"/>
          <w:numId w:val="6"/>
        </w:numPr>
        <w:tabs>
          <w:tab w:val="left" w:pos="1692"/>
        </w:tabs>
        <w:spacing w:before="74"/>
        <w:ind w:left="1692"/>
      </w:pPr>
      <w:bookmarkStart w:id="41" w:name="2._Warranty_Period:_[Two]_years_from_dat"/>
      <w:bookmarkEnd w:id="41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16361D">
      <w:pPr>
        <w:numPr>
          <w:ilvl w:val="2"/>
          <w:numId w:val="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2" w:name="B._Paint_Finish_Warranty:__30_years_from"/>
      <w:bookmarkEnd w:id="42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3" w:name="1._[30_years_for_Kynar_type_finish.]_"/>
      <w:bookmarkEnd w:id="43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16361D">
      <w:pPr>
        <w:pStyle w:val="Heading1"/>
        <w:numPr>
          <w:ilvl w:val="3"/>
          <w:numId w:val="6"/>
        </w:numPr>
        <w:tabs>
          <w:tab w:val="left" w:pos="1692"/>
        </w:tabs>
        <w:ind w:left="1692"/>
        <w:rPr>
          <w:b w:val="0"/>
          <w:bCs w:val="0"/>
        </w:rPr>
      </w:pPr>
      <w:bookmarkStart w:id="44" w:name="2._[20_years_for[_Metallic/Mica_finish,]"/>
      <w:bookmarkEnd w:id="44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proofErr w:type="spellStart"/>
      <w:r w:rsidRPr="00CF2436">
        <w:rPr>
          <w:b w:val="0"/>
        </w:rPr>
        <w:t>Kynar</w:t>
      </w:r>
      <w:proofErr w:type="spellEnd"/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6"/>
        </w:numPr>
        <w:tabs>
          <w:tab w:val="left" w:pos="1260"/>
        </w:tabs>
        <w:ind w:left="1259" w:right="1010" w:hanging="431"/>
      </w:pPr>
      <w:bookmarkStart w:id="45" w:name="C._Installer’s_Warranty:_Submit_installe"/>
      <w:bookmarkEnd w:id="45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6" w:name="1._Warranty_Period:_Two_years_from_date_"/>
      <w:bookmarkEnd w:id="46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3"/>
          <w:numId w:val="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16361D">
      <w:pPr>
        <w:numPr>
          <w:ilvl w:val="2"/>
          <w:numId w:val="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7" w:name="D._Weathertight_Warranty:__Refer_to_Manu"/>
      <w:bookmarkEnd w:id="47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8" w:name="2.1_PERFORMANCE_REQUIREMENTS_"/>
      <w:bookmarkEnd w:id="48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lastRenderedPageBreak/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49" w:name="Fabral®_Facilities:_"/>
      <w:bookmarkEnd w:id="49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0" w:name="Jackson,_GA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16361D" w:rsidRDefault="00EB06A5" w:rsidP="0016361D">
      <w:pPr>
        <w:pStyle w:val="BodyText"/>
        <w:ind w:left="828" w:right="7351" w:firstLine="0"/>
        <w:rPr>
          <w:color w:val="0000FF"/>
        </w:rPr>
      </w:pPr>
      <w:r>
        <w:t>Grapevine</w:t>
      </w:r>
      <w:r w:rsidR="00EE0F58">
        <w:t>,</w:t>
      </w:r>
      <w:r w:rsidR="00EE0F58">
        <w:rPr>
          <w:spacing w:val="-14"/>
        </w:rPr>
        <w:t xml:space="preserve"> </w:t>
      </w:r>
      <w:r w:rsidR="00EE0F58">
        <w:rPr>
          <w:spacing w:val="1"/>
        </w:rPr>
        <w:t>TX</w:t>
      </w:r>
      <w:r w:rsidR="00EE0F58">
        <w:rPr>
          <w:spacing w:val="22"/>
          <w:w w:val="99"/>
        </w:rPr>
        <w:t xml:space="preserve"> </w:t>
      </w:r>
      <w:r w:rsidR="00EE0F58">
        <w:t>Telephone:</w:t>
      </w:r>
      <w:r w:rsidR="00EE0F58">
        <w:rPr>
          <w:spacing w:val="-21"/>
        </w:rPr>
        <w:t xml:space="preserve"> </w:t>
      </w:r>
      <w:r w:rsidR="00EE0F58">
        <w:t>800.477.9066</w:t>
      </w:r>
      <w:r w:rsidR="00EE0F58">
        <w:rPr>
          <w:spacing w:val="24"/>
          <w:w w:val="99"/>
        </w:rPr>
        <w:t xml:space="preserve"> </w:t>
      </w:r>
      <w:r w:rsidR="00EE0F58">
        <w:t>Website:</w:t>
      </w:r>
      <w:r w:rsidR="00EE0F58">
        <w:rPr>
          <w:spacing w:val="-22"/>
        </w:rPr>
        <w:t xml:space="preserve"> </w:t>
      </w:r>
      <w:hyperlink r:id="rId7">
        <w:r w:rsidR="00EE0F58">
          <w:rPr>
            <w:color w:val="0000FF"/>
          </w:rPr>
          <w:t>www.fabral.com</w:t>
        </w:r>
      </w:hyperlink>
      <w:bookmarkStart w:id="51" w:name="2.3_STANDING-SEAM_METAL_ROOF_PANELS_"/>
      <w:bookmarkStart w:id="52" w:name="A._2-1/2”_SSR_"/>
      <w:bookmarkEnd w:id="51"/>
      <w:bookmarkEnd w:id="52"/>
    </w:p>
    <w:p w:rsidR="0016361D" w:rsidRPr="0016361D" w:rsidRDefault="0016361D" w:rsidP="0016361D">
      <w:pPr>
        <w:pStyle w:val="BodyText"/>
        <w:ind w:left="0" w:right="7351" w:firstLine="0"/>
      </w:pPr>
    </w:p>
    <w:p w:rsidR="0016361D" w:rsidRPr="0016361D" w:rsidRDefault="0016361D" w:rsidP="0016361D">
      <w:pPr>
        <w:pStyle w:val="ListParagraph"/>
        <w:numPr>
          <w:ilvl w:val="0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rPr>
          <w:rFonts w:ascii="Arial" w:eastAsia="Arial" w:hAnsi="Arial"/>
          <w:vanish/>
          <w:sz w:val="20"/>
          <w:szCs w:val="20"/>
        </w:rPr>
      </w:pPr>
    </w:p>
    <w:p w:rsidR="0016361D" w:rsidRPr="0016361D" w:rsidRDefault="0016361D" w:rsidP="0016361D">
      <w:pPr>
        <w:pStyle w:val="ListParagraph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ascii="Arial" w:eastAsia="Arial" w:hAnsi="Arial"/>
          <w:vanish/>
          <w:sz w:val="20"/>
          <w:szCs w:val="20"/>
        </w:rPr>
      </w:pPr>
    </w:p>
    <w:p w:rsidR="0016361D" w:rsidRPr="0016361D" w:rsidRDefault="0016361D" w:rsidP="0016361D">
      <w:pPr>
        <w:pStyle w:val="ListParagraph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ascii="Arial" w:eastAsia="Arial" w:hAnsi="Arial"/>
          <w:vanish/>
          <w:sz w:val="20"/>
          <w:szCs w:val="20"/>
        </w:rPr>
      </w:pPr>
    </w:p>
    <w:p w:rsidR="00D5070B" w:rsidRPr="002C2DBA" w:rsidRDefault="00EE0F58" w:rsidP="0016361D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3" w:name="a._Material_Gauge:__[24][22][20][18]_gau"/>
      <w:bookmarkEnd w:id="53"/>
      <w:r w:rsidR="000B42E9">
        <w:t>PANELS</w:t>
      </w:r>
      <w:bookmarkStart w:id="54" w:name="E._STAND_`N_SEAM_"/>
      <w:bookmarkEnd w:id="54"/>
    </w:p>
    <w:p w:rsidR="008F1E68" w:rsidRPr="000B42E9" w:rsidRDefault="00EB06A5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 xml:space="preserve">IP </w:t>
      </w:r>
      <w:r w:rsidR="004B7ED2">
        <w:rPr>
          <w:b/>
        </w:rPr>
        <w:t>S</w:t>
      </w:r>
      <w:r w:rsidR="00376749">
        <w:rPr>
          <w:b/>
        </w:rPr>
        <w:t>eam</w:t>
      </w:r>
      <w:r>
        <w:rPr>
          <w:b/>
        </w:rPr>
        <w:t xml:space="preserve"> 3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proofErr w:type="gramStart"/>
      <w:r>
        <w:t>][</w:t>
      </w:r>
      <w:proofErr w:type="gramEnd"/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5" w:name="5._Panel_Height:__2_1/2_inch._"/>
      <w:bookmarkEnd w:id="55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2</w:t>
      </w:r>
      <w:r w:rsidR="00EB06A5">
        <w:rPr>
          <w:b/>
        </w:rPr>
        <w:t>4</w:t>
      </w:r>
      <w:r w:rsidR="00EB06A5">
        <w:t>]</w:t>
      </w:r>
      <w:r>
        <w:rPr>
          <w:spacing w:val="-6"/>
        </w:rPr>
        <w:t xml:space="preserve"> </w:t>
      </w:r>
      <w:r>
        <w:t>inches.</w:t>
      </w:r>
    </w:p>
    <w:p w:rsidR="008F1E68" w:rsidRPr="004B7ED2" w:rsidRDefault="00EE0F58" w:rsidP="004B7ED2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6" w:name="F._SNAP_ON_SEAM_"/>
      <w:bookmarkEnd w:id="56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 w:rsidR="00EB06A5">
        <w:t>3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  <w:bookmarkStart w:id="57" w:name="1._AZ50_Galvalume_Steel:_"/>
      <w:bookmarkStart w:id="58" w:name="a._Material_Gauge:__[24][22]_gauge._"/>
      <w:bookmarkEnd w:id="57"/>
      <w:bookmarkEnd w:id="58"/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59" w:name="a._Material_Thickness:__[0.032][0.040]_t"/>
      <w:bookmarkEnd w:id="59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18"/>
        </w:numPr>
        <w:tabs>
          <w:tab w:val="left" w:pos="689"/>
        </w:tabs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Pr="002C2DBA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proofErr w:type="gramStart"/>
      <w:r>
        <w:t>A</w:t>
      </w:r>
      <w:proofErr w:type="gramEnd"/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  <w:bookmarkStart w:id="60" w:name="B._Aluminum_Sheet:_Coil-coated_sheet,_AS"/>
      <w:bookmarkEnd w:id="60"/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18"/>
        </w:numPr>
        <w:tabs>
          <w:tab w:val="left" w:pos="689"/>
        </w:tabs>
        <w:ind w:left="688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202" w:hanging="431"/>
      </w:pPr>
      <w:bookmarkStart w:id="61" w:name="A._Miscellaneous_Metal_Subframing_and_Fu"/>
      <w:bookmarkEnd w:id="61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63" w:name="C._Flashing_and_Trim:_Provide_flashing_a"/>
      <w:bookmarkEnd w:id="63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64" w:name="D._Panel_Fasteners:_Self-tapping_screws_"/>
      <w:bookmarkEnd w:id="64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182" w:hanging="431"/>
      </w:pPr>
      <w:bookmarkStart w:id="65" w:name="E._Panel_Sealants:_Provide_sealant_type_"/>
      <w:bookmarkEnd w:id="65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66" w:name="1._Sealant_Tape:_[Insert_Tape_Here]_"/>
      <w:bookmarkEnd w:id="66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numPr>
          <w:ilvl w:val="3"/>
          <w:numId w:val="18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lastRenderedPageBreak/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proofErr w:type="spellStart"/>
      <w:r w:rsidR="007A5BBE" w:rsidRPr="007A5BBE">
        <w:rPr>
          <w:rFonts w:ascii="Arial"/>
          <w:spacing w:val="-1"/>
          <w:sz w:val="20"/>
        </w:rPr>
        <w:t>Buytl</w:t>
      </w:r>
      <w:proofErr w:type="spellEnd"/>
    </w:p>
    <w:p w:rsidR="008F1E68" w:rsidRDefault="00EE0F58" w:rsidP="0016361D">
      <w:pPr>
        <w:numPr>
          <w:ilvl w:val="3"/>
          <w:numId w:val="18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16361D" w:rsidRDefault="0016361D" w:rsidP="0016361D">
      <w:pPr>
        <w:pStyle w:val="BodyText"/>
        <w:tabs>
          <w:tab w:val="left" w:pos="1552"/>
        </w:tabs>
        <w:jc w:val="both"/>
      </w:pPr>
    </w:p>
    <w:p w:rsidR="0016361D" w:rsidRDefault="0016361D" w:rsidP="0016361D">
      <w:pPr>
        <w:pStyle w:val="BodyText"/>
        <w:tabs>
          <w:tab w:val="left" w:pos="1552"/>
        </w:tabs>
        <w:jc w:val="both"/>
      </w:pPr>
      <w:bookmarkStart w:id="69" w:name="_GoBack"/>
      <w:bookmarkEnd w:id="69"/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16361D">
      <w:pPr>
        <w:pStyle w:val="BodyText"/>
        <w:numPr>
          <w:ilvl w:val="1"/>
          <w:numId w:val="18"/>
        </w:numPr>
        <w:tabs>
          <w:tab w:val="left" w:pos="689"/>
        </w:tabs>
        <w:spacing w:before="74"/>
        <w:ind w:left="688"/>
      </w:pPr>
      <w:bookmarkStart w:id="70" w:name="2.6_FABRICATION_"/>
      <w:bookmarkEnd w:id="70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1345" w:hanging="431"/>
      </w:pPr>
      <w:bookmarkStart w:id="71" w:name="A._General:_Provide_factory-formed_metal"/>
      <w:bookmarkEnd w:id="71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584" w:hanging="431"/>
      </w:pPr>
      <w:bookmarkStart w:id="72" w:name="B._Provide_panel_profile,_including_majo"/>
      <w:bookmarkEnd w:id="72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3" w:name="C._Form_panels_in_continuous_lengths,_en"/>
      <w:bookmarkEnd w:id="73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hanging="431"/>
      </w:pPr>
      <w:bookmarkStart w:id="74" w:name="D._Field_forming_of_panels_shall_be_done"/>
      <w:bookmarkEnd w:id="74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proofErr w:type="spellStart"/>
      <w:r>
        <w:t>endlaps</w:t>
      </w:r>
      <w:proofErr w:type="spellEnd"/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326" w:hanging="431"/>
      </w:pPr>
      <w:bookmarkStart w:id="75" w:name="E._Fabricate_metal_panel_joints_with_fac"/>
      <w:bookmarkEnd w:id="75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620" w:hanging="431"/>
      </w:pPr>
      <w:bookmarkStart w:id="76" w:name="F._Sheet_Metal_Flashing_and_Trim:_Fabric"/>
      <w:bookmarkEnd w:id="76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</w:pPr>
      <w:bookmarkStart w:id="77" w:name="1._Form_exposed_sheet_metal_accessories_"/>
      <w:bookmarkEnd w:id="77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proofErr w:type="gramStart"/>
      <w:r>
        <w:t>tool</w:t>
      </w:r>
      <w:proofErr w:type="gramEnd"/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ind w:right="326"/>
      </w:pPr>
      <w:bookmarkStart w:id="78" w:name="2._Seams_for_Aluminum:_Fabricate_nonmovi"/>
      <w:bookmarkEnd w:id="78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ind w:right="584"/>
      </w:pPr>
      <w:bookmarkStart w:id="79" w:name="3._Seams_for_Other_Than_Aluminum:_Fabric"/>
      <w:bookmarkEnd w:id="79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ind w:right="158"/>
      </w:pPr>
      <w:bookmarkStart w:id="80" w:name="4._Sealed_Joints:_Form_nonexpansion,_but"/>
      <w:bookmarkEnd w:id="80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ind w:right="158"/>
      </w:pPr>
      <w:bookmarkStart w:id="81" w:name="5._Conceal_fasteners_and_expansion_provi"/>
      <w:bookmarkEnd w:id="81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16361D">
      <w:pPr>
        <w:pStyle w:val="BodyText"/>
        <w:numPr>
          <w:ilvl w:val="3"/>
          <w:numId w:val="18"/>
        </w:numPr>
        <w:tabs>
          <w:tab w:val="left" w:pos="1552"/>
        </w:tabs>
        <w:ind w:right="381"/>
      </w:pPr>
      <w:bookmarkStart w:id="82" w:name="6._Fabricate_cleats_and_attachment_devic"/>
      <w:bookmarkEnd w:id="82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4"/>
          <w:numId w:val="18"/>
        </w:numPr>
        <w:tabs>
          <w:tab w:val="left" w:pos="1985"/>
        </w:tabs>
        <w:ind w:right="326" w:hanging="432"/>
      </w:pPr>
      <w:bookmarkStart w:id="83" w:name="a._Size:_As_recommended_by_SMACNA's_&quot;Arc"/>
      <w:bookmarkEnd w:id="83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84" w:name="2.7_FINISHES_"/>
      <w:bookmarkEnd w:id="84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16361D">
      <w:pPr>
        <w:pStyle w:val="BodyText"/>
        <w:numPr>
          <w:ilvl w:val="1"/>
          <w:numId w:val="18"/>
        </w:numPr>
        <w:tabs>
          <w:tab w:val="left" w:pos="689"/>
        </w:tabs>
        <w:ind w:left="688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158" w:hanging="431"/>
      </w:pPr>
      <w:bookmarkStart w:id="85" w:name="A._Protect_mechanical_and_painted_finish"/>
      <w:bookmarkEnd w:id="85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16361D">
      <w:pPr>
        <w:pStyle w:val="BodyText"/>
        <w:numPr>
          <w:ilvl w:val="2"/>
          <w:numId w:val="18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86" w:name="B._Appearance_of_Finished_Work:_Variatio"/>
      <w:bookmarkEnd w:id="86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87" w:name="A._Steel_Panels_and_Accessories:_"/>
      <w:bookmarkEnd w:id="87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88" w:name="1._Two-Coat_Fluoropolymer:_AAMA_621._Flu"/>
      <w:bookmarkEnd w:id="88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lastRenderedPageBreak/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89" w:name="2._Mica_Fluoropolymer:_AAMA_621._Two-coa"/>
      <w:bookmarkEnd w:id="89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0" w:name="4._Concealed_Finish:_Apply_pretreatment_"/>
      <w:bookmarkEnd w:id="90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1" w:name="B._Aluminum_Panels_and_Accessories:_"/>
      <w:bookmarkEnd w:id="91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92" w:name="3.1_EXAMINATION_"/>
      <w:bookmarkEnd w:id="92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93" w:name="A._Examine_substrates,_areas,_and_condit"/>
      <w:bookmarkEnd w:id="93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94" w:name="1._Examine_primary_and_secondary_roof_fr"/>
      <w:bookmarkEnd w:id="94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95" w:name="2._Examine_solid_roof_sheathing_to_verif"/>
      <w:bookmarkEnd w:id="95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96" w:name="B._Examine_roughing-in_for_components_an"/>
      <w:bookmarkEnd w:id="96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97" w:name="C._Proceed_with_installation_only_after_"/>
      <w:bookmarkStart w:id="98" w:name="3.2_PREPARATION_"/>
      <w:bookmarkEnd w:id="97"/>
      <w:bookmarkEnd w:id="98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99" w:name="A._Miscellaneous_Supports:_Install_subfr"/>
      <w:bookmarkEnd w:id="99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proofErr w:type="gramStart"/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00" w:name="3.3_METAL_PANEL_INSTALLATION_"/>
      <w:bookmarkEnd w:id="100"/>
      <w:r>
        <w:t>recommendations</w:t>
      </w:r>
      <w:proofErr w:type="gramEnd"/>
      <w:r>
        <w:t>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01" w:name="A._General:_Install_metal_panels_accordi"/>
      <w:bookmarkEnd w:id="101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02" w:name="1._Shim_or_otherwise_plumb_substrates_re"/>
      <w:bookmarkEnd w:id="102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03" w:name="4._Locate_and_space_fastenings_in_unifor"/>
      <w:bookmarkStart w:id="104" w:name="5._Install_flashing_and_trim_as_metal_pa"/>
      <w:bookmarkEnd w:id="103"/>
      <w:bookmarkEnd w:id="104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05" w:name="6._Locate_panel_splices_over,_but_not_at"/>
      <w:bookmarkEnd w:id="105"/>
      <w:proofErr w:type="gramStart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06" w:name="7._Align_bottoms_of_metal_panels_and_fas"/>
      <w:bookmarkStart w:id="107" w:name="B._Fasteners:_"/>
      <w:bookmarkEnd w:id="106"/>
      <w:bookmarkEnd w:id="107"/>
      <w:r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lastRenderedPageBreak/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08" w:name="1._Steel_Panels:_Use_stainless-steel_fas"/>
      <w:bookmarkEnd w:id="108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09" w:name="2._Aluminum_Panels:_Use_aluminum_or_stai"/>
      <w:bookmarkEnd w:id="109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10" w:name="C._Anchor_Clips:_Anchor_metal_roof_panel"/>
      <w:bookmarkEnd w:id="110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11" w:name="D._Metal_Protection:_Where_dissimilar_me"/>
      <w:bookmarkEnd w:id="111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12" w:name="E._Standing-Seam_Metal_Roof_Panel_Instal"/>
      <w:bookmarkEnd w:id="112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13" w:name="1._Install_clips_to_supports_with_self-t"/>
      <w:bookmarkEnd w:id="113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14" w:name="2._Install_pressure_plates_at_locations_"/>
      <w:bookmarkEnd w:id="114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15" w:name="3._Snap_Joint:_Nest_standing_seams_and_f"/>
      <w:bookmarkStart w:id="116" w:name="4._Seamed_Joint:_Crimp_standing_seams_wi"/>
      <w:bookmarkEnd w:id="115"/>
      <w:bookmarkEnd w:id="116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17" w:name="5._Watertight_Installation:_"/>
      <w:bookmarkEnd w:id="117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18" w:name="F._Accessory_Installation:_Install_acces"/>
      <w:bookmarkEnd w:id="118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19" w:name="G._Flashing_and_Trim:_Comply_with_perfor"/>
      <w:bookmarkEnd w:id="119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20" w:name="1._Install_exposed_flashing_and_trim_tha"/>
      <w:bookmarkEnd w:id="120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21" w:name="2._Expansion_Provisions:_Provide_for_the"/>
      <w:bookmarkEnd w:id="121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22" w:name="3.4_ERECTION_TOLERANCES_"/>
      <w:bookmarkEnd w:id="12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23" w:name="A._Installation_Tolerances:_Shim_and_ali"/>
      <w:bookmarkEnd w:id="123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24" w:name="3.5_FIELD_QUALITY_CONTROL_"/>
      <w:bookmarkEnd w:id="12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25" w:name="A._Manufacturer's_Field_Service:_Engage_"/>
      <w:bookmarkEnd w:id="125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26" w:name="B._Remove_and_replace_applications_of_me"/>
      <w:bookmarkEnd w:id="126"/>
      <w:r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27" w:name="C._Prepare_inspection_reports._"/>
      <w:bookmarkEnd w:id="127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28" w:name="D._Installer_must_have_installation_shop"/>
      <w:bookmarkStart w:id="129" w:name="3.6_CLEANING_AND_PROTECTION_"/>
      <w:bookmarkEnd w:id="128"/>
      <w:bookmarkEnd w:id="129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30" w:name="A._Remove_temporary_protective_coverings"/>
      <w:bookmarkEnd w:id="130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31" w:name="B._Replace_metal_panels_that_have_been_d"/>
      <w:bookmarkEnd w:id="131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8"/>
      <w:footerReference w:type="default" r:id="rId9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3C" w:rsidRDefault="0034003C">
      <w:r>
        <w:separator/>
      </w:r>
    </w:p>
  </w:endnote>
  <w:endnote w:type="continuationSeparator" w:id="0">
    <w:p w:rsidR="0034003C" w:rsidRDefault="003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93554B">
                            <w:t xml:space="preserve">IP SEAM 3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93554B">
                      <w:t xml:space="preserve">IP SEAM 3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61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6361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3C" w:rsidRDefault="0034003C">
      <w:r>
        <w:separator/>
      </w:r>
    </w:p>
  </w:footnote>
  <w:footnote w:type="continuationSeparator" w:id="0">
    <w:p w:rsidR="0034003C" w:rsidRDefault="0034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1AA648C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5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6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9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1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54895"/>
    <w:multiLevelType w:val="multilevel"/>
    <w:tmpl w:val="6A98B1C2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7" w:hanging="577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15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6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7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5"/>
  </w:num>
  <w:num w:numId="5">
    <w:abstractNumId w:val="17"/>
  </w:num>
  <w:num w:numId="6">
    <w:abstractNumId w:val="10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  <w:num w:numId="15">
    <w:abstractNumId w:val="6"/>
  </w:num>
  <w:num w:numId="16">
    <w:abstractNumId w:val="8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50FF"/>
    <w:rsid w:val="000261DA"/>
    <w:rsid w:val="000B42E9"/>
    <w:rsid w:val="0016361D"/>
    <w:rsid w:val="001846A6"/>
    <w:rsid w:val="001B2609"/>
    <w:rsid w:val="002C2DBA"/>
    <w:rsid w:val="003215E0"/>
    <w:rsid w:val="0034003C"/>
    <w:rsid w:val="00376749"/>
    <w:rsid w:val="003B4F81"/>
    <w:rsid w:val="00456861"/>
    <w:rsid w:val="00471B8A"/>
    <w:rsid w:val="004B7ED2"/>
    <w:rsid w:val="004E4040"/>
    <w:rsid w:val="005123F0"/>
    <w:rsid w:val="0059477A"/>
    <w:rsid w:val="0061499F"/>
    <w:rsid w:val="00651580"/>
    <w:rsid w:val="00746CCD"/>
    <w:rsid w:val="007A5BBE"/>
    <w:rsid w:val="008651C9"/>
    <w:rsid w:val="008F1E68"/>
    <w:rsid w:val="00931B51"/>
    <w:rsid w:val="0093554B"/>
    <w:rsid w:val="00995D7D"/>
    <w:rsid w:val="00A14AA9"/>
    <w:rsid w:val="00A84EE5"/>
    <w:rsid w:val="00AC37E5"/>
    <w:rsid w:val="00B15D78"/>
    <w:rsid w:val="00BE2EBB"/>
    <w:rsid w:val="00C1005E"/>
    <w:rsid w:val="00CA1E6B"/>
    <w:rsid w:val="00CF2436"/>
    <w:rsid w:val="00D5070B"/>
    <w:rsid w:val="00DC0C2D"/>
    <w:rsid w:val="00DD41A8"/>
    <w:rsid w:val="00EB06A5"/>
    <w:rsid w:val="00EE0F58"/>
    <w:rsid w:val="00F81E27"/>
    <w:rsid w:val="00F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Alexander Flattery</cp:lastModifiedBy>
  <cp:revision>3</cp:revision>
  <cp:lastPrinted>2015-06-15T18:22:00Z</cp:lastPrinted>
  <dcterms:created xsi:type="dcterms:W3CDTF">2017-03-02T15:35:00Z</dcterms:created>
  <dcterms:modified xsi:type="dcterms:W3CDTF">2017-03-16T20:45:00Z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